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C2" w:rsidRPr="008D564B" w:rsidRDefault="00766A10" w:rsidP="00C02317">
      <w:pPr>
        <w:adjustRightInd w:val="0"/>
        <w:snapToGrid w:val="0"/>
        <w:spacing w:line="360" w:lineRule="auto"/>
        <w:jc w:val="center"/>
        <w:rPr>
          <w:rFonts w:ascii="黑体" w:eastAsia="黑体" w:hAnsi="黑体"/>
          <w:sz w:val="32"/>
          <w:szCs w:val="32"/>
        </w:rPr>
      </w:pPr>
      <w:r w:rsidRPr="008D564B">
        <w:rPr>
          <w:rFonts w:ascii="黑体" w:eastAsia="黑体" w:hAnsi="黑体" w:cs="宋体" w:hint="eastAsia"/>
          <w:kern w:val="0"/>
          <w:sz w:val="32"/>
          <w:szCs w:val="32"/>
        </w:rPr>
        <w:t>中央纪委监察部网站“学思</w:t>
      </w:r>
      <w:proofErr w:type="gramStart"/>
      <w:r w:rsidRPr="008D564B">
        <w:rPr>
          <w:rFonts w:ascii="黑体" w:eastAsia="黑体" w:hAnsi="黑体" w:cs="宋体" w:hint="eastAsia"/>
          <w:kern w:val="0"/>
          <w:sz w:val="32"/>
          <w:szCs w:val="32"/>
        </w:rPr>
        <w:t>践</w:t>
      </w:r>
      <w:proofErr w:type="gramEnd"/>
      <w:r w:rsidRPr="008D564B">
        <w:rPr>
          <w:rFonts w:ascii="黑体" w:eastAsia="黑体" w:hAnsi="黑体" w:cs="宋体" w:hint="eastAsia"/>
          <w:kern w:val="0"/>
          <w:sz w:val="32"/>
          <w:szCs w:val="32"/>
        </w:rPr>
        <w:t>悟”专栏</w:t>
      </w:r>
    </w:p>
    <w:p w:rsidR="00766A10" w:rsidRPr="008D564B" w:rsidRDefault="00766A10" w:rsidP="00C02317">
      <w:pPr>
        <w:adjustRightInd w:val="0"/>
        <w:snapToGrid w:val="0"/>
        <w:spacing w:line="360" w:lineRule="auto"/>
        <w:rPr>
          <w:rFonts w:ascii="仿宋_GB2312" w:eastAsia="仿宋_GB2312" w:hAnsi="仿宋" w:hint="eastAsia"/>
          <w:sz w:val="24"/>
          <w:szCs w:val="24"/>
        </w:rPr>
      </w:pPr>
    </w:p>
    <w:p w:rsidR="00766A10" w:rsidRPr="008D564B" w:rsidRDefault="00766A10" w:rsidP="00C02317">
      <w:pPr>
        <w:widowControl/>
        <w:adjustRightInd w:val="0"/>
        <w:snapToGrid w:val="0"/>
        <w:spacing w:line="360" w:lineRule="auto"/>
        <w:ind w:firstLine="525"/>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党的十八大以来，以习近平同志为总书记的党中央把党风廉政建设和反腐败斗争提到新高度，旗帜鲜明、态度坚决、意志品质顽强、领导坚强有力。中央纪委根据十八大对形势的判断，按照党章规定和中央的决策部署，狠抓作风建设、严明党的纪律、坚决惩治腐败，对纪检监察工作进行了与时俱进的实践探索。</w:t>
      </w:r>
    </w:p>
    <w:p w:rsidR="00766A10" w:rsidRPr="008D564B" w:rsidRDefault="00766A10" w:rsidP="00C02317">
      <w:pPr>
        <w:widowControl/>
        <w:adjustRightInd w:val="0"/>
        <w:snapToGrid w:val="0"/>
        <w:spacing w:line="360" w:lineRule="auto"/>
        <w:ind w:firstLine="525"/>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中央纪委监察部网站从8月18日起，开设“学思</w:t>
      </w:r>
      <w:proofErr w:type="gramStart"/>
      <w:r w:rsidRPr="008D564B">
        <w:rPr>
          <w:rFonts w:ascii="仿宋_GB2312" w:eastAsia="仿宋_GB2312" w:hAnsi="仿宋" w:cs="宋体" w:hint="eastAsia"/>
          <w:kern w:val="0"/>
          <w:sz w:val="24"/>
          <w:szCs w:val="24"/>
        </w:rPr>
        <w:t>践</w:t>
      </w:r>
      <w:proofErr w:type="gramEnd"/>
      <w:r w:rsidRPr="008D564B">
        <w:rPr>
          <w:rFonts w:ascii="仿宋_GB2312" w:eastAsia="仿宋_GB2312" w:hAnsi="仿宋" w:cs="宋体" w:hint="eastAsia"/>
          <w:kern w:val="0"/>
          <w:sz w:val="24"/>
          <w:szCs w:val="24"/>
        </w:rPr>
        <w:t>悟”专栏，宣传十八届中央纪委的工作要求，传递重要声音，阐述精神实质，推动党风廉政建设和反腐败工作深入开展。</w:t>
      </w:r>
    </w:p>
    <w:p w:rsidR="00766A10" w:rsidRPr="008D564B" w:rsidRDefault="00766A10" w:rsidP="00C02317">
      <w:pPr>
        <w:widowControl/>
        <w:adjustRightInd w:val="0"/>
        <w:snapToGrid w:val="0"/>
        <w:spacing w:line="360" w:lineRule="auto"/>
        <w:ind w:firstLine="525"/>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本栏目近期陆续刊发落实党风廉政建设主体责任和监督责任系列言论。</w:t>
      </w:r>
    </w:p>
    <w:p w:rsidR="004F5B65" w:rsidRPr="008D564B" w:rsidRDefault="004F5B65" w:rsidP="00C02317">
      <w:pPr>
        <w:widowControl/>
        <w:adjustRightInd w:val="0"/>
        <w:snapToGrid w:val="0"/>
        <w:spacing w:line="360" w:lineRule="auto"/>
        <w:jc w:val="left"/>
        <w:rPr>
          <w:rFonts w:ascii="仿宋_GB2312" w:eastAsia="仿宋_GB2312" w:hAnsi="黑体" w:cs="宋体" w:hint="eastAsia"/>
          <w:kern w:val="0"/>
          <w:sz w:val="24"/>
          <w:szCs w:val="24"/>
        </w:rPr>
      </w:pPr>
    </w:p>
    <w:p w:rsidR="00766A10" w:rsidRPr="008D564B" w:rsidRDefault="00766A10" w:rsidP="00C02317">
      <w:pPr>
        <w:widowControl/>
        <w:adjustRightInd w:val="0"/>
        <w:snapToGrid w:val="0"/>
        <w:spacing w:line="360" w:lineRule="auto"/>
        <w:jc w:val="left"/>
        <w:rPr>
          <w:rFonts w:ascii="黑体" w:eastAsia="黑体" w:hAnsi="黑体" w:cs="宋体"/>
          <w:kern w:val="0"/>
          <w:sz w:val="24"/>
          <w:szCs w:val="24"/>
        </w:rPr>
      </w:pPr>
      <w:r w:rsidRPr="008D564B">
        <w:rPr>
          <w:rFonts w:ascii="黑体" w:eastAsia="黑体" w:hAnsi="黑体" w:cs="宋体" w:hint="eastAsia"/>
          <w:kern w:val="0"/>
          <w:sz w:val="24"/>
          <w:szCs w:val="24"/>
        </w:rPr>
        <w:t>落实党风廉政建设主体责任和监督责任之一</w:t>
      </w:r>
    </w:p>
    <w:p w:rsidR="00766A10" w:rsidRPr="008D564B" w:rsidRDefault="00766A10" w:rsidP="00C02317">
      <w:pPr>
        <w:widowControl/>
        <w:adjustRightInd w:val="0"/>
        <w:snapToGrid w:val="0"/>
        <w:spacing w:line="360" w:lineRule="auto"/>
        <w:jc w:val="center"/>
        <w:rPr>
          <w:rFonts w:ascii="黑体" w:eastAsia="黑体" w:hAnsi="黑体" w:cs="宋体"/>
          <w:kern w:val="0"/>
          <w:sz w:val="28"/>
          <w:szCs w:val="28"/>
        </w:rPr>
      </w:pPr>
      <w:r w:rsidRPr="008D564B">
        <w:rPr>
          <w:rFonts w:ascii="黑体" w:eastAsia="黑体" w:hAnsi="黑体" w:cs="宋体" w:hint="eastAsia"/>
          <w:kern w:val="0"/>
          <w:sz w:val="28"/>
          <w:szCs w:val="28"/>
        </w:rPr>
        <w:t>紧紧抓住推进党风廉政建设的“牛鼻子”</w:t>
      </w:r>
    </w:p>
    <w:p w:rsidR="00041C1A" w:rsidRPr="008D564B" w:rsidRDefault="00766A10" w:rsidP="00C02317">
      <w:pPr>
        <w:widowControl/>
        <w:adjustRightInd w:val="0"/>
        <w:snapToGrid w:val="0"/>
        <w:spacing w:line="360" w:lineRule="auto"/>
        <w:jc w:val="center"/>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来源：中央纪委监察部网站</w:t>
      </w:r>
      <w:r w:rsidRPr="008D564B">
        <w:rPr>
          <w:rFonts w:ascii="仿宋_GB2312" w:eastAsia="仿宋_GB2312" w:hAnsi="宋体" w:cs="宋体" w:hint="eastAsia"/>
          <w:kern w:val="0"/>
          <w:sz w:val="24"/>
          <w:szCs w:val="24"/>
        </w:rPr>
        <w:t> </w:t>
      </w:r>
      <w:r w:rsidRPr="008D564B">
        <w:rPr>
          <w:rFonts w:ascii="仿宋_GB2312" w:eastAsia="仿宋_GB2312" w:hAnsi="仿宋" w:cs="宋体" w:hint="eastAsia"/>
          <w:kern w:val="0"/>
          <w:sz w:val="24"/>
          <w:szCs w:val="24"/>
        </w:rPr>
        <w:t>发布时间：</w:t>
      </w:r>
      <w:r w:rsidR="008D564B" w:rsidRPr="008D564B">
        <w:rPr>
          <w:rFonts w:ascii="仿宋_GB2312" w:eastAsia="仿宋_GB2312" w:hAnsi="仿宋" w:cs="宋体" w:hint="eastAsia"/>
          <w:kern w:val="0"/>
          <w:sz w:val="24"/>
          <w:szCs w:val="24"/>
        </w:rPr>
        <w:t>2014-08-18</w:t>
      </w:r>
    </w:p>
    <w:p w:rsidR="00766A10" w:rsidRPr="008D564B" w:rsidRDefault="00766A10" w:rsidP="00C02317">
      <w:pPr>
        <w:widowControl/>
        <w:adjustRightInd w:val="0"/>
        <w:snapToGrid w:val="0"/>
        <w:spacing w:line="360" w:lineRule="auto"/>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 xml:space="preserve">　　党的十八大以来，以习近平同志为总书记的党中央高度重视党风廉政建设和反腐败工作，坚持党要管党、从严治党，不断强化党风廉政建设主体责任和监督责任，形成全党动手一起抓的局面。党的十八届三中全会决定第36条开宗明义，落实党风廉政建设责任制，党委</w:t>
      </w:r>
      <w:proofErr w:type="gramStart"/>
      <w:r w:rsidRPr="008D564B">
        <w:rPr>
          <w:rFonts w:ascii="仿宋_GB2312" w:eastAsia="仿宋_GB2312" w:hAnsi="仿宋" w:cs="宋体" w:hint="eastAsia"/>
          <w:kern w:val="0"/>
          <w:sz w:val="24"/>
          <w:szCs w:val="24"/>
        </w:rPr>
        <w:t>负主体</w:t>
      </w:r>
      <w:proofErr w:type="gramEnd"/>
      <w:r w:rsidRPr="008D564B">
        <w:rPr>
          <w:rFonts w:ascii="仿宋_GB2312" w:eastAsia="仿宋_GB2312" w:hAnsi="仿宋" w:cs="宋体" w:hint="eastAsia"/>
          <w:kern w:val="0"/>
          <w:sz w:val="24"/>
          <w:szCs w:val="24"/>
        </w:rPr>
        <w:t>责任、纪委</w:t>
      </w:r>
      <w:proofErr w:type="gramStart"/>
      <w:r w:rsidRPr="008D564B">
        <w:rPr>
          <w:rFonts w:ascii="仿宋_GB2312" w:eastAsia="仿宋_GB2312" w:hAnsi="仿宋" w:cs="宋体" w:hint="eastAsia"/>
          <w:kern w:val="0"/>
          <w:sz w:val="24"/>
          <w:szCs w:val="24"/>
        </w:rPr>
        <w:t>负监督</w:t>
      </w:r>
      <w:proofErr w:type="gramEnd"/>
      <w:r w:rsidRPr="008D564B">
        <w:rPr>
          <w:rFonts w:ascii="仿宋_GB2312" w:eastAsia="仿宋_GB2312" w:hAnsi="仿宋" w:cs="宋体" w:hint="eastAsia"/>
          <w:kern w:val="0"/>
          <w:sz w:val="24"/>
          <w:szCs w:val="24"/>
        </w:rPr>
        <w:t>责任。这两种责任不是并列关系，主体责任是前提，监督责任是保障，两者相互作用、浑然一体。</w:t>
      </w:r>
    </w:p>
    <w:p w:rsidR="00766A10" w:rsidRPr="008D564B" w:rsidRDefault="00766A10" w:rsidP="00C02317">
      <w:pPr>
        <w:widowControl/>
        <w:adjustRightInd w:val="0"/>
        <w:snapToGrid w:val="0"/>
        <w:spacing w:line="360" w:lineRule="auto"/>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 xml:space="preserve">　　主体责任就是党委（党组）直接抓党风廉政建设和反腐败工作，党委书记是第一责任人，党委成员对职责范围内的党风廉政建设负领导责任。主体责任是政治责任，是深入推进党风廉政建设的“牛鼻子”。主体责任能否真正落实，关乎坚持党要管党、从严治党，关乎党的生死存亡，关乎国家和民族的前途命运。</w:t>
      </w:r>
    </w:p>
    <w:p w:rsidR="00766A10" w:rsidRPr="008D564B" w:rsidRDefault="00766A10" w:rsidP="00C02317">
      <w:pPr>
        <w:widowControl/>
        <w:adjustRightInd w:val="0"/>
        <w:snapToGrid w:val="0"/>
        <w:spacing w:line="360" w:lineRule="auto"/>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 xml:space="preserve">　　形势决定任务。当前，世情、国情、党情在发生深刻变化，党面临“四大考验”、“四种危险”的挑战，党风廉政建设和反腐败斗争形势依然严峻复杂。从现在查办的腐败案件、信访举报的线索和巡视发现的问题可以看出，不仅是沾钱、</w:t>
      </w:r>
      <w:proofErr w:type="gramStart"/>
      <w:r w:rsidRPr="008D564B">
        <w:rPr>
          <w:rFonts w:ascii="仿宋_GB2312" w:eastAsia="仿宋_GB2312" w:hAnsi="仿宋" w:cs="宋体" w:hint="eastAsia"/>
          <w:kern w:val="0"/>
          <w:sz w:val="24"/>
          <w:szCs w:val="24"/>
        </w:rPr>
        <w:t>沾权的</w:t>
      </w:r>
      <w:proofErr w:type="gramEnd"/>
      <w:r w:rsidRPr="008D564B">
        <w:rPr>
          <w:rFonts w:ascii="仿宋_GB2312" w:eastAsia="仿宋_GB2312" w:hAnsi="仿宋" w:cs="宋体" w:hint="eastAsia"/>
          <w:kern w:val="0"/>
          <w:sz w:val="24"/>
          <w:szCs w:val="24"/>
        </w:rPr>
        <w:t>地方容易滋生腐败，就连以往大家认为的“清水衙门”都出现了窝案，令人拍案惊奇！这些都印证了党中央对反腐败斗争形势判断是有的放矢、完全正确的。</w:t>
      </w:r>
    </w:p>
    <w:p w:rsidR="00766A10" w:rsidRPr="008D564B" w:rsidRDefault="00766A10" w:rsidP="00C02317">
      <w:pPr>
        <w:widowControl/>
        <w:adjustRightInd w:val="0"/>
        <w:snapToGrid w:val="0"/>
        <w:spacing w:line="360" w:lineRule="auto"/>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 xml:space="preserve">　　党的领导是中国特色社会主义</w:t>
      </w:r>
      <w:proofErr w:type="gramStart"/>
      <w:r w:rsidRPr="008D564B">
        <w:rPr>
          <w:rFonts w:ascii="仿宋_GB2312" w:eastAsia="仿宋_GB2312" w:hAnsi="仿宋" w:cs="宋体" w:hint="eastAsia"/>
          <w:kern w:val="0"/>
          <w:sz w:val="24"/>
          <w:szCs w:val="24"/>
        </w:rPr>
        <w:t>最</w:t>
      </w:r>
      <w:proofErr w:type="gramEnd"/>
      <w:r w:rsidRPr="008D564B">
        <w:rPr>
          <w:rFonts w:ascii="仿宋_GB2312" w:eastAsia="仿宋_GB2312" w:hAnsi="仿宋" w:cs="宋体" w:hint="eastAsia"/>
          <w:kern w:val="0"/>
          <w:sz w:val="24"/>
          <w:szCs w:val="24"/>
        </w:rPr>
        <w:t>本质的特征。把13亿人民凝聚在一起，使中国不断走向富裕和文明，是中国共产党的政治责任和历史使命。党是中国特色社会主义事业的领导核心。如果这个核心出了问题，我们宝贵的战略机遇期就会荡然无存。党要管党，管的是什么？管</w:t>
      </w:r>
      <w:r w:rsidRPr="008D564B">
        <w:rPr>
          <w:rFonts w:ascii="仿宋_GB2312" w:eastAsia="仿宋_GB2312" w:hAnsi="仿宋" w:cs="宋体" w:hint="eastAsia"/>
          <w:kern w:val="0"/>
          <w:sz w:val="24"/>
          <w:szCs w:val="24"/>
        </w:rPr>
        <w:lastRenderedPageBreak/>
        <w:t>的就是党的建设。党风廉政建设和反腐败斗争是党的建设的重要方面；从严治党，就是严明党的纪律、严肃执纪。如果各级党组织再不警醒，还躲躲闪闪、遮遮掩掩，不认真履行主体责任，两个百年奋斗目标如何实现？中华民族伟大复兴从何谈起？</w:t>
      </w:r>
    </w:p>
    <w:p w:rsidR="00766A10" w:rsidRPr="008D564B" w:rsidRDefault="00766A10" w:rsidP="00C02317">
      <w:pPr>
        <w:widowControl/>
        <w:adjustRightInd w:val="0"/>
        <w:snapToGrid w:val="0"/>
        <w:spacing w:line="360" w:lineRule="auto"/>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 xml:space="preserve">　　落实主体责任是对党章规定的重申，是各级党组织职责所在、使命所系。有些党委书记认为，党风廉政建设是党委领导、纪委负责。天底下哪有</w:t>
      </w:r>
      <w:proofErr w:type="gramStart"/>
      <w:r w:rsidRPr="008D564B">
        <w:rPr>
          <w:rFonts w:ascii="仿宋_GB2312" w:eastAsia="仿宋_GB2312" w:hAnsi="仿宋" w:cs="宋体" w:hint="eastAsia"/>
          <w:kern w:val="0"/>
          <w:sz w:val="24"/>
          <w:szCs w:val="24"/>
        </w:rPr>
        <w:t>只领导</w:t>
      </w:r>
      <w:proofErr w:type="gramEnd"/>
      <w:r w:rsidRPr="008D564B">
        <w:rPr>
          <w:rFonts w:ascii="仿宋_GB2312" w:eastAsia="仿宋_GB2312" w:hAnsi="仿宋" w:cs="宋体" w:hint="eastAsia"/>
          <w:kern w:val="0"/>
          <w:sz w:val="24"/>
          <w:szCs w:val="24"/>
        </w:rPr>
        <w:t>不负责的道理？党的纪律检查机关是在党委领导下，协助党委加强党风建设和组织协调反腐败工作，其</w:t>
      </w:r>
      <w:proofErr w:type="gramStart"/>
      <w:r w:rsidRPr="008D564B">
        <w:rPr>
          <w:rFonts w:ascii="仿宋_GB2312" w:eastAsia="仿宋_GB2312" w:hAnsi="仿宋" w:cs="宋体" w:hint="eastAsia"/>
          <w:kern w:val="0"/>
          <w:sz w:val="24"/>
          <w:szCs w:val="24"/>
        </w:rPr>
        <w:t>专职是</w:t>
      </w:r>
      <w:proofErr w:type="gramEnd"/>
      <w:r w:rsidRPr="008D564B">
        <w:rPr>
          <w:rFonts w:ascii="仿宋_GB2312" w:eastAsia="仿宋_GB2312" w:hAnsi="仿宋" w:cs="宋体" w:hint="eastAsia"/>
          <w:kern w:val="0"/>
          <w:sz w:val="24"/>
          <w:szCs w:val="24"/>
        </w:rPr>
        <w:t>监督执纪问责。如果各级党委对党风廉政建设和反腐败工作放弃责任、不管不问，党要管党、从严治党就会成为一句空话。</w:t>
      </w:r>
    </w:p>
    <w:p w:rsidR="00766A10" w:rsidRPr="008D564B" w:rsidRDefault="00766A10" w:rsidP="00C02317">
      <w:pPr>
        <w:widowControl/>
        <w:adjustRightInd w:val="0"/>
        <w:snapToGrid w:val="0"/>
        <w:spacing w:line="360" w:lineRule="auto"/>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 xml:space="preserve">　　一个行动胜过一打纲领。各级党组织要从完善和发展中国特色社会主义制度的高度，深刻认识党要管党、从严治党的极端重要性和现实紧迫性。只有主体责任真正落实，我们才能从容自信应对依然严峻复杂的党风廉政建设和反腐败斗争形势。</w:t>
      </w:r>
    </w:p>
    <w:p w:rsidR="00C02317" w:rsidRPr="008D564B" w:rsidRDefault="00C02317" w:rsidP="00C02317">
      <w:pPr>
        <w:widowControl/>
        <w:adjustRightInd w:val="0"/>
        <w:snapToGrid w:val="0"/>
        <w:spacing w:line="360" w:lineRule="auto"/>
        <w:jc w:val="left"/>
        <w:rPr>
          <w:rFonts w:ascii="仿宋_GB2312" w:eastAsia="仿宋_GB2312" w:hAnsi="黑体" w:cs="宋体" w:hint="eastAsia"/>
          <w:kern w:val="0"/>
          <w:sz w:val="24"/>
          <w:szCs w:val="24"/>
        </w:rPr>
      </w:pPr>
    </w:p>
    <w:p w:rsidR="00766A10" w:rsidRPr="008D564B" w:rsidRDefault="00766A10" w:rsidP="00C02317">
      <w:pPr>
        <w:widowControl/>
        <w:adjustRightInd w:val="0"/>
        <w:snapToGrid w:val="0"/>
        <w:spacing w:line="360" w:lineRule="auto"/>
        <w:jc w:val="left"/>
        <w:rPr>
          <w:rFonts w:ascii="黑体" w:eastAsia="黑体" w:hAnsi="黑体" w:cs="宋体"/>
          <w:kern w:val="0"/>
          <w:sz w:val="24"/>
          <w:szCs w:val="24"/>
        </w:rPr>
      </w:pPr>
      <w:r w:rsidRPr="008D564B">
        <w:rPr>
          <w:rFonts w:ascii="黑体" w:eastAsia="黑体" w:hAnsi="黑体" w:cs="宋体" w:hint="eastAsia"/>
          <w:kern w:val="0"/>
          <w:sz w:val="24"/>
          <w:szCs w:val="24"/>
        </w:rPr>
        <w:t>落实党风廉政建设主体责任和监督责任之二</w:t>
      </w:r>
    </w:p>
    <w:p w:rsidR="00766A10" w:rsidRPr="008D564B" w:rsidRDefault="00766A10" w:rsidP="00C02317">
      <w:pPr>
        <w:widowControl/>
        <w:adjustRightInd w:val="0"/>
        <w:snapToGrid w:val="0"/>
        <w:spacing w:line="360" w:lineRule="auto"/>
        <w:jc w:val="center"/>
        <w:rPr>
          <w:rFonts w:ascii="黑体" w:eastAsia="黑体" w:hAnsi="黑体" w:cs="宋体"/>
          <w:kern w:val="0"/>
          <w:sz w:val="28"/>
          <w:szCs w:val="28"/>
        </w:rPr>
      </w:pPr>
      <w:r w:rsidRPr="008D564B">
        <w:rPr>
          <w:rFonts w:ascii="黑体" w:eastAsia="黑体" w:hAnsi="黑体" w:cs="宋体" w:hint="eastAsia"/>
          <w:kern w:val="0"/>
          <w:sz w:val="28"/>
          <w:szCs w:val="28"/>
        </w:rPr>
        <w:t>主体责任缺位根子在党的观念淡漠</w:t>
      </w:r>
    </w:p>
    <w:p w:rsidR="00766A10" w:rsidRPr="008D564B" w:rsidRDefault="00766A10" w:rsidP="00C02317">
      <w:pPr>
        <w:widowControl/>
        <w:adjustRightInd w:val="0"/>
        <w:snapToGrid w:val="0"/>
        <w:spacing w:line="360" w:lineRule="auto"/>
        <w:jc w:val="center"/>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来源：中央纪委监察部网站</w:t>
      </w:r>
      <w:r w:rsidRPr="008D564B">
        <w:rPr>
          <w:rFonts w:ascii="仿宋_GB2312" w:eastAsia="仿宋_GB2312" w:hAnsi="宋体" w:cs="宋体" w:hint="eastAsia"/>
          <w:kern w:val="0"/>
          <w:sz w:val="24"/>
          <w:szCs w:val="24"/>
        </w:rPr>
        <w:t> </w:t>
      </w:r>
      <w:r w:rsidRPr="008D564B">
        <w:rPr>
          <w:rFonts w:ascii="仿宋_GB2312" w:eastAsia="仿宋_GB2312" w:hAnsi="仿宋" w:cs="宋体" w:hint="eastAsia"/>
          <w:kern w:val="0"/>
          <w:sz w:val="24"/>
          <w:szCs w:val="24"/>
        </w:rPr>
        <w:t>发布时间：</w:t>
      </w:r>
      <w:r w:rsidR="008D564B" w:rsidRPr="008D564B">
        <w:rPr>
          <w:rFonts w:ascii="仿宋_GB2312" w:eastAsia="仿宋_GB2312" w:hAnsi="仿宋" w:cs="宋体" w:hint="eastAsia"/>
          <w:kern w:val="0"/>
          <w:sz w:val="24"/>
          <w:szCs w:val="24"/>
        </w:rPr>
        <w:t>2014-08-25</w:t>
      </w:r>
    </w:p>
    <w:p w:rsidR="00766A10" w:rsidRPr="008D564B" w:rsidRDefault="00766A10" w:rsidP="00C02317">
      <w:pPr>
        <w:widowControl/>
        <w:adjustRightInd w:val="0"/>
        <w:snapToGrid w:val="0"/>
        <w:spacing w:line="360" w:lineRule="auto"/>
        <w:ind w:firstLineChars="200" w:firstLine="480"/>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党的观念是党性的集中体现，是落实主体责任的重要前提。我们党亟待解决的一个大问题，就是一些领导干部党的观念淡漠。党的观念一旦淡漠，组织必然涣散、纪律必然松弛，党组织的战斗力就大打折扣，党的事业根基就会动摇。</w:t>
      </w:r>
    </w:p>
    <w:p w:rsidR="00766A10" w:rsidRPr="008D564B" w:rsidRDefault="00766A10" w:rsidP="00C02317">
      <w:pPr>
        <w:widowControl/>
        <w:adjustRightInd w:val="0"/>
        <w:snapToGrid w:val="0"/>
        <w:spacing w:line="360" w:lineRule="auto"/>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 xml:space="preserve">　　有些党员领导干部，甚至是高级干部，忘记了自己的党内职务和职责，只看重行政职务，一说就是“我是搞业务的”。不仅政府部门，就</w:t>
      </w:r>
      <w:proofErr w:type="gramStart"/>
      <w:r w:rsidRPr="008D564B">
        <w:rPr>
          <w:rFonts w:ascii="仿宋_GB2312" w:eastAsia="仿宋_GB2312" w:hAnsi="仿宋" w:cs="宋体" w:hint="eastAsia"/>
          <w:kern w:val="0"/>
          <w:sz w:val="24"/>
          <w:szCs w:val="24"/>
        </w:rPr>
        <w:t>连党委</w:t>
      </w:r>
      <w:proofErr w:type="gramEnd"/>
      <w:r w:rsidRPr="008D564B">
        <w:rPr>
          <w:rFonts w:ascii="仿宋_GB2312" w:eastAsia="仿宋_GB2312" w:hAnsi="仿宋" w:cs="宋体" w:hint="eastAsia"/>
          <w:kern w:val="0"/>
          <w:sz w:val="24"/>
          <w:szCs w:val="24"/>
        </w:rPr>
        <w:t>部门、人大政协、国有企事业单位有的党员领导干部，也习惯以官职相称，把自己简单地等同于“官”，忘记了自己是执政党的干部，忘掉了党章党规的要求。我们的干部一般都是先任命党内职务，然后才按有关程序任命其他职务，这正体现了党管干部的原则。</w:t>
      </w:r>
    </w:p>
    <w:p w:rsidR="00766A10" w:rsidRPr="008D564B" w:rsidRDefault="00766A10" w:rsidP="00C02317">
      <w:pPr>
        <w:widowControl/>
        <w:adjustRightInd w:val="0"/>
        <w:snapToGrid w:val="0"/>
        <w:spacing w:line="360" w:lineRule="auto"/>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 xml:space="preserve">　　有的单位机关党组织生活变了味，就是看看电影、搞搞比赛，甚至以党日活动之名，行游山玩水之实。党的组织不是福利部门！有些党组织在抓党风廉政建设上，热衷于开开会、表表态、签责任书，做表面文章。有些党委书记怕得罪人，对眼皮底下的“四风”和腐败问题，睁一只眼闭一只眼，得过且过，高高举起、轻轻落下。有些党委书记对下属单位党风廉政建设情况知之甚少、不管不问，甚至捂着盖着，搞歌舞升平，导致问题由小变大、由少变多，甚至成了区域性、系统性问题。有些党委书记在任用干部时当仁不让，而干部一出问题，</w:t>
      </w:r>
      <w:r w:rsidRPr="008D564B">
        <w:rPr>
          <w:rFonts w:ascii="仿宋_GB2312" w:eastAsia="仿宋_GB2312" w:hAnsi="仿宋" w:cs="宋体" w:hint="eastAsia"/>
          <w:kern w:val="0"/>
          <w:sz w:val="24"/>
          <w:szCs w:val="24"/>
        </w:rPr>
        <w:lastRenderedPageBreak/>
        <w:t>就认为那是纪委的事情。用人管人是一枚硬币的两面，管“戴帽”也得管“摘帽”。也有极少数党员领导干部自己不正、存在瑕疵，说话就不硬，还敢管别人吗？</w:t>
      </w:r>
    </w:p>
    <w:p w:rsidR="00766A10" w:rsidRPr="008D564B" w:rsidRDefault="00766A10" w:rsidP="00C02317">
      <w:pPr>
        <w:widowControl/>
        <w:adjustRightInd w:val="0"/>
        <w:snapToGrid w:val="0"/>
        <w:spacing w:line="360" w:lineRule="auto"/>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 xml:space="preserve">　　党的观念淡漠，必然导致对党要管党从严治党的任务、党风廉政建设主体责任认识不清，责任担当缺失。主体责任不落实必须从根上找问题，从增强党的观念入手，唤醒党员领导干部的党性观念、组织意识，切实履行好管党治党的职责。</w:t>
      </w:r>
    </w:p>
    <w:p w:rsidR="00766A10" w:rsidRPr="008D564B" w:rsidRDefault="00766A10" w:rsidP="00C02317">
      <w:pPr>
        <w:widowControl/>
        <w:adjustRightInd w:val="0"/>
        <w:snapToGrid w:val="0"/>
        <w:spacing w:line="360" w:lineRule="auto"/>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 xml:space="preserve">　　强化党的观念必须严明党的纪律。党员干部除了遵守法律之外，还必须遵守党的纪律。党纪严于国法。党的观念淡漠往往是从党的纪律意识淡薄开始的。党员干部违法犯罪，必定</w:t>
      </w:r>
      <w:proofErr w:type="gramStart"/>
      <w:r w:rsidRPr="008D564B">
        <w:rPr>
          <w:rFonts w:ascii="仿宋_GB2312" w:eastAsia="仿宋_GB2312" w:hAnsi="仿宋" w:cs="宋体" w:hint="eastAsia"/>
          <w:kern w:val="0"/>
          <w:sz w:val="24"/>
          <w:szCs w:val="24"/>
        </w:rPr>
        <w:t>先违反</w:t>
      </w:r>
      <w:proofErr w:type="gramEnd"/>
      <w:r w:rsidRPr="008D564B">
        <w:rPr>
          <w:rFonts w:ascii="仿宋_GB2312" w:eastAsia="仿宋_GB2312" w:hAnsi="仿宋" w:cs="宋体" w:hint="eastAsia"/>
          <w:kern w:val="0"/>
          <w:sz w:val="24"/>
          <w:szCs w:val="24"/>
        </w:rPr>
        <w:t>了党的纪律。要加强党的纪律建设，党员干部要原原本本学习党章，掌握党纪党规，增强纪律意识。要加大对政治纪律、组织纪律、财经纪律、工作纪律和生活纪律执行情况的监督检查，强化监督执纪，坚决克服组织涣散、纪律松弛现象。</w:t>
      </w:r>
    </w:p>
    <w:p w:rsidR="00766A10" w:rsidRPr="008D564B" w:rsidRDefault="00766A10" w:rsidP="00C02317">
      <w:pPr>
        <w:widowControl/>
        <w:adjustRightInd w:val="0"/>
        <w:snapToGrid w:val="0"/>
        <w:spacing w:line="360" w:lineRule="auto"/>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 xml:space="preserve">　　党内职务不是政治荣誉，而是政治责任。党员领导干部要在党言党，把主体责任</w:t>
      </w:r>
      <w:proofErr w:type="gramStart"/>
      <w:r w:rsidRPr="008D564B">
        <w:rPr>
          <w:rFonts w:ascii="仿宋_GB2312" w:eastAsia="仿宋_GB2312" w:hAnsi="仿宋" w:cs="宋体" w:hint="eastAsia"/>
          <w:kern w:val="0"/>
          <w:sz w:val="24"/>
          <w:szCs w:val="24"/>
        </w:rPr>
        <w:t>牢</w:t>
      </w:r>
      <w:proofErr w:type="gramEnd"/>
      <w:r w:rsidRPr="008D564B">
        <w:rPr>
          <w:rFonts w:ascii="仿宋_GB2312" w:eastAsia="仿宋_GB2312" w:hAnsi="仿宋" w:cs="宋体" w:hint="eastAsia"/>
          <w:kern w:val="0"/>
          <w:sz w:val="24"/>
          <w:szCs w:val="24"/>
        </w:rPr>
        <w:t>牢记在心头、落到实处，为实现两个百年奋斗目标、中华民族伟大复兴贡献力量。</w:t>
      </w:r>
    </w:p>
    <w:p w:rsidR="004F5B65" w:rsidRPr="008D564B" w:rsidRDefault="004F5B65" w:rsidP="00C02317">
      <w:pPr>
        <w:widowControl/>
        <w:adjustRightInd w:val="0"/>
        <w:snapToGrid w:val="0"/>
        <w:spacing w:line="360" w:lineRule="auto"/>
        <w:jc w:val="left"/>
        <w:rPr>
          <w:rFonts w:ascii="仿宋_GB2312" w:eastAsia="仿宋_GB2312" w:hAnsi="黑体" w:cs="宋体" w:hint="eastAsia"/>
          <w:kern w:val="0"/>
          <w:sz w:val="24"/>
          <w:szCs w:val="24"/>
        </w:rPr>
      </w:pPr>
    </w:p>
    <w:p w:rsidR="00766A10" w:rsidRPr="008D564B" w:rsidRDefault="00766A10" w:rsidP="00C02317">
      <w:pPr>
        <w:widowControl/>
        <w:adjustRightInd w:val="0"/>
        <w:snapToGrid w:val="0"/>
        <w:spacing w:line="360" w:lineRule="auto"/>
        <w:jc w:val="left"/>
        <w:rPr>
          <w:rFonts w:ascii="黑体" w:eastAsia="黑体" w:hAnsi="黑体" w:cs="宋体"/>
          <w:kern w:val="0"/>
          <w:sz w:val="24"/>
          <w:szCs w:val="24"/>
        </w:rPr>
      </w:pPr>
      <w:r w:rsidRPr="008D564B">
        <w:rPr>
          <w:rFonts w:ascii="黑体" w:eastAsia="黑体" w:hAnsi="黑体" w:cs="宋体" w:hint="eastAsia"/>
          <w:kern w:val="0"/>
          <w:sz w:val="24"/>
          <w:szCs w:val="24"/>
        </w:rPr>
        <w:t>落实党风廉政建设主体责任和监督责任之三</w:t>
      </w:r>
    </w:p>
    <w:p w:rsidR="00766A10" w:rsidRPr="008D564B" w:rsidRDefault="00766A10" w:rsidP="00C02317">
      <w:pPr>
        <w:widowControl/>
        <w:adjustRightInd w:val="0"/>
        <w:snapToGrid w:val="0"/>
        <w:spacing w:line="360" w:lineRule="auto"/>
        <w:jc w:val="center"/>
        <w:rPr>
          <w:rFonts w:ascii="黑体" w:eastAsia="黑体" w:hAnsi="黑体" w:cs="宋体"/>
          <w:kern w:val="0"/>
          <w:sz w:val="28"/>
          <w:szCs w:val="28"/>
        </w:rPr>
      </w:pPr>
      <w:r w:rsidRPr="008D564B">
        <w:rPr>
          <w:rFonts w:ascii="黑体" w:eastAsia="黑体" w:hAnsi="黑体" w:cs="宋体" w:hint="eastAsia"/>
          <w:kern w:val="0"/>
          <w:sz w:val="28"/>
          <w:szCs w:val="28"/>
        </w:rPr>
        <w:t>权力就是责任 责任就要担当</w:t>
      </w:r>
    </w:p>
    <w:p w:rsidR="00041C1A" w:rsidRPr="008D564B" w:rsidRDefault="00041C1A" w:rsidP="00C02317">
      <w:pPr>
        <w:widowControl/>
        <w:adjustRightInd w:val="0"/>
        <w:snapToGrid w:val="0"/>
        <w:spacing w:line="360" w:lineRule="auto"/>
        <w:jc w:val="center"/>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来源：中央纪委监察部网站  发布时间：</w:t>
      </w:r>
      <w:r w:rsidR="008D564B" w:rsidRPr="008D564B">
        <w:rPr>
          <w:rFonts w:ascii="仿宋_GB2312" w:eastAsia="仿宋_GB2312" w:hAnsi="仿宋" w:cs="宋体" w:hint="eastAsia"/>
          <w:kern w:val="0"/>
          <w:sz w:val="24"/>
          <w:szCs w:val="24"/>
        </w:rPr>
        <w:t>2014-09-01</w:t>
      </w:r>
    </w:p>
    <w:p w:rsidR="00766A10" w:rsidRPr="008D564B" w:rsidRDefault="00766A10" w:rsidP="00C02317">
      <w:pPr>
        <w:widowControl/>
        <w:adjustRightInd w:val="0"/>
        <w:snapToGrid w:val="0"/>
        <w:spacing w:line="360" w:lineRule="auto"/>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 xml:space="preserve">　　权力和责任是对等的，有权必有责，有责就要敢担当。担当要在工作中体现、在实践中检验。没有担当，哪敢负责，又怎么能落实主体责任。</w:t>
      </w:r>
    </w:p>
    <w:p w:rsidR="00766A10" w:rsidRPr="008D564B" w:rsidRDefault="00766A10" w:rsidP="00C02317">
      <w:pPr>
        <w:widowControl/>
        <w:adjustRightInd w:val="0"/>
        <w:snapToGrid w:val="0"/>
        <w:spacing w:line="360" w:lineRule="auto"/>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 xml:space="preserve">　　责任</w:t>
      </w:r>
      <w:proofErr w:type="gramStart"/>
      <w:r w:rsidRPr="008D564B">
        <w:rPr>
          <w:rFonts w:ascii="仿宋_GB2312" w:eastAsia="仿宋_GB2312" w:hAnsi="仿宋" w:cs="宋体" w:hint="eastAsia"/>
          <w:kern w:val="0"/>
          <w:sz w:val="24"/>
          <w:szCs w:val="24"/>
        </w:rPr>
        <w:t>清才能</w:t>
      </w:r>
      <w:proofErr w:type="gramEnd"/>
      <w:r w:rsidRPr="008D564B">
        <w:rPr>
          <w:rFonts w:ascii="仿宋_GB2312" w:eastAsia="仿宋_GB2312" w:hAnsi="仿宋" w:cs="宋体" w:hint="eastAsia"/>
          <w:kern w:val="0"/>
          <w:sz w:val="24"/>
          <w:szCs w:val="24"/>
        </w:rPr>
        <w:t>敢担当。有的党委书记不明白主体责任和第一责任人的内涵。其实就一句话，党风廉政建设就是党委书记的事，出了问题首先要追究你的责任。有的党委书记认为，落实主体责任就是“支持”纪委工作。这句话不准确。党委、纪委是领导和被领导的关系，不是支持不支持的问题。有的党委书记对机关和下属单位党的建设了解不够，一说到加强党风廉政建设就客客气气，提要求时习惯说“我希望”。要求就是要求！希望就是希望！如果各级党委对形势缺乏清醒认识，没有把管党治党、加强党风廉政建设当作自己的主责，就是领导不力。</w:t>
      </w:r>
    </w:p>
    <w:p w:rsidR="00766A10" w:rsidRPr="008D564B" w:rsidRDefault="00766A10" w:rsidP="00C02317">
      <w:pPr>
        <w:widowControl/>
        <w:adjustRightInd w:val="0"/>
        <w:snapToGrid w:val="0"/>
        <w:spacing w:line="360" w:lineRule="auto"/>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 xml:space="preserve">　　担当就要不怕得罪人。党风廉政建设和反腐败斗争不是请客吃饭，必然会得罪人。不得罪腐败分子，就必然有负于党和人民。既然承担主体责任，就要在干事上敢于担当，在管人上敢于担当。不能因为怕得罪人、丢选票、伤和气，就当老好人，对违纪行为、腐败现象视而不见，爱惜自己的羽毛。关键时刻要敢于站出来、敢于亮剑，坚决同不正之风和腐败现象作斗争。</w:t>
      </w:r>
    </w:p>
    <w:p w:rsidR="00766A10" w:rsidRPr="008D564B" w:rsidRDefault="00766A10" w:rsidP="00C02317">
      <w:pPr>
        <w:widowControl/>
        <w:adjustRightInd w:val="0"/>
        <w:snapToGrid w:val="0"/>
        <w:spacing w:line="360" w:lineRule="auto"/>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lastRenderedPageBreak/>
        <w:t xml:space="preserve">　　责任的内容是具体的，不是抽象的。落实主体责任关键看行动，要形成实实在在的工作支撑。主体责任这个“牛鼻子”抓得住抓不住，关键在书记。党委书记要旗帜鲜明地抓好党风廉政建设和反腐败工作，定期向上级纪委报告工作、且遇重要情况随时报告，经常分析</w:t>
      </w:r>
      <w:proofErr w:type="gramStart"/>
      <w:r w:rsidRPr="008D564B">
        <w:rPr>
          <w:rFonts w:ascii="仿宋_GB2312" w:eastAsia="仿宋_GB2312" w:hAnsi="仿宋" w:cs="宋体" w:hint="eastAsia"/>
          <w:kern w:val="0"/>
          <w:sz w:val="24"/>
          <w:szCs w:val="24"/>
        </w:rPr>
        <w:t>研判本</w:t>
      </w:r>
      <w:proofErr w:type="gramEnd"/>
      <w:r w:rsidRPr="008D564B">
        <w:rPr>
          <w:rFonts w:ascii="仿宋_GB2312" w:eastAsia="仿宋_GB2312" w:hAnsi="仿宋" w:cs="宋体" w:hint="eastAsia"/>
          <w:kern w:val="0"/>
          <w:sz w:val="24"/>
          <w:szCs w:val="24"/>
        </w:rPr>
        <w:t>地区、本部门、本单位反腐败斗争形势，加强对党员干部的日常管理和监督，抓早抓小。</w:t>
      </w:r>
    </w:p>
    <w:p w:rsidR="00766A10" w:rsidRPr="008D564B" w:rsidRDefault="00766A10" w:rsidP="00C02317">
      <w:pPr>
        <w:widowControl/>
        <w:adjustRightInd w:val="0"/>
        <w:snapToGrid w:val="0"/>
        <w:spacing w:line="360" w:lineRule="auto"/>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 xml:space="preserve">　　责任担当的本质是对党忠诚。这是对党员干部最根本的政治要求。我们既然在党旗下宣过誓，就要遵守党的章程，对党绝对忠诚。对党忠诚，首先要有建立在理想信念基础上的“理性忠诚”。无数革命先烈抛头颅、洒热血，用生命捍卫忠诚，靠的就是理想信念。对党忠诚，还要有对党和人民的“利益忠诚”。个人利益与党和国家、民族利益是绑在一块的，个人前途和中国特色社会主义的前途命运是联系在一起的。离开了党和国家、民族的前途命运，离开了中国特色社会主义道路，哪里还有个人的前途和利益！</w:t>
      </w:r>
    </w:p>
    <w:p w:rsidR="00766A10" w:rsidRPr="008D564B" w:rsidRDefault="00766A10" w:rsidP="0049005D">
      <w:pPr>
        <w:widowControl/>
        <w:adjustRightInd w:val="0"/>
        <w:snapToGrid w:val="0"/>
        <w:spacing w:line="360" w:lineRule="auto"/>
        <w:ind w:firstLine="480"/>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习近平总书记反复强调，权力就是责任，责任就要担当。我们要增强忧患意识和紧迫感，担负起管党治党的历史使命，做到守土有责、守土尽责。</w:t>
      </w:r>
    </w:p>
    <w:p w:rsidR="0049005D" w:rsidRPr="008D564B" w:rsidRDefault="0049005D" w:rsidP="0049005D">
      <w:pPr>
        <w:widowControl/>
        <w:adjustRightInd w:val="0"/>
        <w:snapToGrid w:val="0"/>
        <w:spacing w:line="360" w:lineRule="auto"/>
        <w:jc w:val="left"/>
        <w:rPr>
          <w:rFonts w:ascii="仿宋_GB2312" w:eastAsia="仿宋_GB2312" w:hAnsi="仿宋" w:cs="宋体" w:hint="eastAsia"/>
          <w:kern w:val="0"/>
          <w:sz w:val="24"/>
          <w:szCs w:val="24"/>
        </w:rPr>
      </w:pPr>
    </w:p>
    <w:p w:rsidR="0049005D" w:rsidRPr="008D564B" w:rsidRDefault="0049005D" w:rsidP="0049005D">
      <w:pPr>
        <w:widowControl/>
        <w:adjustRightInd w:val="0"/>
        <w:snapToGrid w:val="0"/>
        <w:spacing w:line="360" w:lineRule="auto"/>
        <w:jc w:val="left"/>
        <w:rPr>
          <w:rFonts w:ascii="黑体" w:eastAsia="黑体" w:hAnsi="黑体" w:cs="宋体"/>
          <w:kern w:val="0"/>
          <w:sz w:val="24"/>
          <w:szCs w:val="24"/>
        </w:rPr>
      </w:pPr>
      <w:r w:rsidRPr="008D564B">
        <w:rPr>
          <w:rFonts w:ascii="黑体" w:eastAsia="黑体" w:hAnsi="黑体" w:cs="宋体" w:hint="eastAsia"/>
          <w:kern w:val="0"/>
          <w:sz w:val="24"/>
          <w:szCs w:val="24"/>
        </w:rPr>
        <w:t>落实党风廉政建设主体责任和监督责任之四</w:t>
      </w:r>
    </w:p>
    <w:p w:rsidR="0049005D" w:rsidRPr="008D564B" w:rsidRDefault="0049005D" w:rsidP="006B6804">
      <w:pPr>
        <w:widowControl/>
        <w:adjustRightInd w:val="0"/>
        <w:snapToGrid w:val="0"/>
        <w:spacing w:line="360" w:lineRule="auto"/>
        <w:jc w:val="center"/>
        <w:rPr>
          <w:rFonts w:ascii="黑体" w:eastAsia="黑体" w:hAnsi="黑体" w:cs="宋体"/>
          <w:kern w:val="0"/>
          <w:sz w:val="28"/>
          <w:szCs w:val="28"/>
        </w:rPr>
      </w:pPr>
      <w:r w:rsidRPr="008D564B">
        <w:rPr>
          <w:rFonts w:ascii="黑体" w:eastAsia="黑体" w:hAnsi="黑体" w:cs="宋体" w:hint="eastAsia"/>
          <w:kern w:val="0"/>
          <w:sz w:val="28"/>
          <w:szCs w:val="28"/>
        </w:rPr>
        <w:t>把监督责任牢牢扛在肩上</w:t>
      </w:r>
    </w:p>
    <w:p w:rsidR="0049005D" w:rsidRPr="008D564B" w:rsidRDefault="006B6804" w:rsidP="006B6804">
      <w:pPr>
        <w:widowControl/>
        <w:adjustRightInd w:val="0"/>
        <w:snapToGrid w:val="0"/>
        <w:spacing w:line="360" w:lineRule="auto"/>
        <w:jc w:val="center"/>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来源：中央纪委监察部网站</w:t>
      </w:r>
      <w:r w:rsidRPr="008D564B">
        <w:rPr>
          <w:rFonts w:ascii="宋体" w:eastAsia="宋体" w:hAnsi="宋体" w:cs="宋体" w:hint="eastAsia"/>
          <w:kern w:val="0"/>
          <w:sz w:val="24"/>
          <w:szCs w:val="24"/>
        </w:rPr>
        <w:t> </w:t>
      </w:r>
      <w:r w:rsidRPr="008D564B">
        <w:rPr>
          <w:rFonts w:ascii="仿宋_GB2312" w:eastAsia="仿宋_GB2312" w:hAnsi="仿宋" w:cs="宋体" w:hint="eastAsia"/>
          <w:kern w:val="0"/>
          <w:sz w:val="24"/>
          <w:szCs w:val="24"/>
        </w:rPr>
        <w:t>发布时间：</w:t>
      </w:r>
      <w:r w:rsidR="008D564B" w:rsidRPr="008D564B">
        <w:rPr>
          <w:rFonts w:ascii="仿宋_GB2312" w:eastAsia="仿宋_GB2312" w:hAnsi="仿宋" w:cs="宋体" w:hint="eastAsia"/>
          <w:kern w:val="0"/>
          <w:sz w:val="24"/>
          <w:szCs w:val="24"/>
        </w:rPr>
        <w:t>2014-09-09</w:t>
      </w:r>
    </w:p>
    <w:p w:rsidR="006B6804" w:rsidRPr="008D564B" w:rsidRDefault="006B6804" w:rsidP="006B6804">
      <w:pPr>
        <w:widowControl/>
        <w:adjustRightInd w:val="0"/>
        <w:snapToGrid w:val="0"/>
        <w:spacing w:line="360" w:lineRule="auto"/>
        <w:ind w:firstLineChars="200" w:firstLine="480"/>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监督责任是党章赋予纪委的神圣职责，是贯彻落实十八届三中全会决定第36条的关键一环。党委的主体责任和纪委的监督责任相互联系、相互促进。离开党委的坚强领导，纪委的监督作用就难以发挥。没有纪委的监督，主体责任这个“牛鼻子”也就难以抓住。</w:t>
      </w:r>
    </w:p>
    <w:p w:rsidR="006B6804" w:rsidRPr="008D564B" w:rsidRDefault="006B6804" w:rsidP="006B6804">
      <w:pPr>
        <w:widowControl/>
        <w:adjustRightInd w:val="0"/>
        <w:snapToGrid w:val="0"/>
        <w:spacing w:line="360" w:lineRule="auto"/>
        <w:ind w:firstLineChars="200" w:firstLine="480"/>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有的纪检监察干部怕得罪人，对监督畏首畏尾，看到问题和没有看到一样，听到反映和没有听到一样，得过且过，监督缺位。有的纪检监察干部乐于从事其他业务，党风廉政建设反成了副业，种了别人的田、荒了自己的地。有的纪委书记只想着与同级党委搞好关系，不主动向上级纪委汇报工作，甚至大事化小、小事化了。这背后反映的其实是不愿监督、不敢负责。还有的纪检监察干部总是强调客观，动不动就说级别太低、权威不够、牵制过多，工作面广人少，抓不过来，要求提高级别、增加编制，把应承担的监督责任推得一干二净。负责任的人能把冷板凳坐热，不负责任的人能把热板凳坐冷。以现有的编制和人员，只要抓住重点，深入下去，干出成绩，切实履行监督责任，就一定能增加工作的权威。</w:t>
      </w:r>
    </w:p>
    <w:p w:rsidR="0049005D" w:rsidRPr="008D564B" w:rsidRDefault="006B6804" w:rsidP="006B6804">
      <w:pPr>
        <w:widowControl/>
        <w:adjustRightInd w:val="0"/>
        <w:snapToGrid w:val="0"/>
        <w:spacing w:line="360" w:lineRule="auto"/>
        <w:ind w:firstLineChars="200" w:firstLine="480"/>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纪委（纪检组）是党内监督的专责机关，主要责任就是六个字：监督执纪问责。发挥不了监督作用，履行不了监督责任，要纪委干什么？各级纪委要找准职责定位，</w:t>
      </w:r>
      <w:proofErr w:type="gramStart"/>
      <w:r w:rsidRPr="008D564B">
        <w:rPr>
          <w:rFonts w:ascii="仿宋_GB2312" w:eastAsia="仿宋_GB2312" w:hAnsi="仿宋" w:cs="宋体" w:hint="eastAsia"/>
          <w:kern w:val="0"/>
          <w:sz w:val="24"/>
          <w:szCs w:val="24"/>
        </w:rPr>
        <w:t>聚焦党风</w:t>
      </w:r>
      <w:proofErr w:type="gramEnd"/>
      <w:r w:rsidRPr="008D564B">
        <w:rPr>
          <w:rFonts w:ascii="仿宋_GB2312" w:eastAsia="仿宋_GB2312" w:hAnsi="仿宋" w:cs="宋体" w:hint="eastAsia"/>
          <w:kern w:val="0"/>
          <w:sz w:val="24"/>
          <w:szCs w:val="24"/>
        </w:rPr>
        <w:t>廉政建设和反腐败斗争中心任务，转职能、转方式、转作风。纪委书记（纪检组长）不再分管其</w:t>
      </w:r>
      <w:r w:rsidRPr="008D564B">
        <w:rPr>
          <w:rFonts w:ascii="仿宋_GB2312" w:eastAsia="仿宋_GB2312" w:hAnsi="仿宋" w:cs="宋体" w:hint="eastAsia"/>
          <w:kern w:val="0"/>
          <w:sz w:val="24"/>
          <w:szCs w:val="24"/>
        </w:rPr>
        <w:lastRenderedPageBreak/>
        <w:t>他业务，集中力量搞好党风廉政建设。要抓住突出问题，强化监督执纪，在执行纪律上敢于较真。要认真清理反映党员领导干部问题线索，提出处置意见，及时向上级纪委和同级党委（党组）报告，坚决惩治腐败。要加大对违反中央八项规定精神、违反党的纪律案件的查处力度。对典型案例深入剖析，举一反三。</w:t>
      </w:r>
    </w:p>
    <w:p w:rsidR="0049005D" w:rsidRPr="008D564B" w:rsidRDefault="0049005D" w:rsidP="0049005D">
      <w:pPr>
        <w:widowControl/>
        <w:adjustRightInd w:val="0"/>
        <w:snapToGrid w:val="0"/>
        <w:spacing w:line="360" w:lineRule="auto"/>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 xml:space="preserve">　　没有问责，责任就落实不下去。党风廉政建设出了大问题，党委的主体责任不可推卸，纪委的监督责任也难辞其咎。要加强对主体责任和监督责任落实情况的督促检查，问题该发现没有发现就是失职，发现问题</w:t>
      </w:r>
      <w:proofErr w:type="gramStart"/>
      <w:r w:rsidRPr="008D564B">
        <w:rPr>
          <w:rFonts w:ascii="仿宋_GB2312" w:eastAsia="仿宋_GB2312" w:hAnsi="仿宋" w:cs="宋体" w:hint="eastAsia"/>
          <w:kern w:val="0"/>
          <w:sz w:val="24"/>
          <w:szCs w:val="24"/>
        </w:rPr>
        <w:t>匿</w:t>
      </w:r>
      <w:proofErr w:type="gramEnd"/>
      <w:r w:rsidRPr="008D564B">
        <w:rPr>
          <w:rFonts w:ascii="仿宋_GB2312" w:eastAsia="仿宋_GB2312" w:hAnsi="仿宋" w:cs="宋体" w:hint="eastAsia"/>
          <w:kern w:val="0"/>
          <w:sz w:val="24"/>
          <w:szCs w:val="24"/>
        </w:rPr>
        <w:t>情不报、不处理就是渎职。党风廉政建设出了问题，特别是出了区域性、系统性问题，就要追究党委（党组）书记、纪委书记（纪检组长）的责任。</w:t>
      </w:r>
    </w:p>
    <w:p w:rsidR="0049005D" w:rsidRPr="008D564B" w:rsidRDefault="0049005D" w:rsidP="0049005D">
      <w:pPr>
        <w:widowControl/>
        <w:adjustRightInd w:val="0"/>
        <w:snapToGrid w:val="0"/>
        <w:spacing w:line="360" w:lineRule="auto"/>
        <w:jc w:val="left"/>
        <w:rPr>
          <w:rFonts w:ascii="仿宋_GB2312" w:eastAsia="仿宋_GB2312" w:hAnsi="仿宋" w:cs="宋体" w:hint="eastAsia"/>
          <w:kern w:val="0"/>
          <w:sz w:val="24"/>
          <w:szCs w:val="24"/>
        </w:rPr>
      </w:pPr>
      <w:r w:rsidRPr="008D564B">
        <w:rPr>
          <w:rFonts w:ascii="仿宋_GB2312" w:eastAsia="仿宋_GB2312" w:hAnsi="仿宋" w:cs="宋体" w:hint="eastAsia"/>
          <w:kern w:val="0"/>
          <w:sz w:val="24"/>
          <w:szCs w:val="24"/>
        </w:rPr>
        <w:t xml:space="preserve">　　面对依然严峻复杂的党风廉政建设和反腐败斗争形势，纪检监察干部要不断增强责任意识、使命意识，把监督责任牢牢扛</w:t>
      </w:r>
      <w:bookmarkStart w:id="0" w:name="_GoBack"/>
      <w:bookmarkEnd w:id="0"/>
      <w:r w:rsidRPr="008D564B">
        <w:rPr>
          <w:rFonts w:ascii="仿宋_GB2312" w:eastAsia="仿宋_GB2312" w:hAnsi="仿宋" w:cs="宋体" w:hint="eastAsia"/>
          <w:kern w:val="0"/>
          <w:sz w:val="24"/>
          <w:szCs w:val="24"/>
        </w:rPr>
        <w:t>在肩上，深入推进党风廉政建设和反腐败斗争</w:t>
      </w:r>
      <w:r w:rsidR="006B6804" w:rsidRPr="008D564B">
        <w:rPr>
          <w:rFonts w:ascii="仿宋_GB2312" w:eastAsia="仿宋_GB2312" w:hAnsi="仿宋" w:cs="宋体" w:hint="eastAsia"/>
          <w:kern w:val="0"/>
          <w:sz w:val="24"/>
          <w:szCs w:val="24"/>
        </w:rPr>
        <w:t>。</w:t>
      </w:r>
    </w:p>
    <w:sectPr w:rsidR="0049005D" w:rsidRPr="008D564B" w:rsidSect="00041C1A">
      <w:footerReference w:type="default" r:id="rId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81" w:rsidRDefault="007A7281" w:rsidP="00041C1A">
      <w:r>
        <w:separator/>
      </w:r>
    </w:p>
  </w:endnote>
  <w:endnote w:type="continuationSeparator" w:id="0">
    <w:p w:rsidR="007A7281" w:rsidRDefault="007A7281" w:rsidP="0004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7214"/>
      <w:docPartObj>
        <w:docPartGallery w:val="Page Numbers (Bottom of Page)"/>
        <w:docPartUnique/>
      </w:docPartObj>
    </w:sdtPr>
    <w:sdtEndPr/>
    <w:sdtContent>
      <w:p w:rsidR="00041C1A" w:rsidRDefault="00041C1A">
        <w:pPr>
          <w:pStyle w:val="a4"/>
          <w:jc w:val="right"/>
        </w:pPr>
        <w:r>
          <w:fldChar w:fldCharType="begin"/>
        </w:r>
        <w:r>
          <w:instrText>PAGE   \* MERGEFORMAT</w:instrText>
        </w:r>
        <w:r>
          <w:fldChar w:fldCharType="separate"/>
        </w:r>
        <w:r w:rsidR="008D564B" w:rsidRPr="008D564B">
          <w:rPr>
            <w:noProof/>
            <w:lang w:val="zh-CN"/>
          </w:rPr>
          <w:t>1</w:t>
        </w:r>
        <w:r>
          <w:fldChar w:fldCharType="end"/>
        </w:r>
      </w:p>
    </w:sdtContent>
  </w:sdt>
  <w:p w:rsidR="00041C1A" w:rsidRDefault="00041C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81" w:rsidRDefault="007A7281" w:rsidP="00041C1A">
      <w:r>
        <w:separator/>
      </w:r>
    </w:p>
  </w:footnote>
  <w:footnote w:type="continuationSeparator" w:id="0">
    <w:p w:rsidR="007A7281" w:rsidRDefault="007A7281" w:rsidP="00041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10"/>
    <w:rsid w:val="00041C1A"/>
    <w:rsid w:val="000A2193"/>
    <w:rsid w:val="000F7AD8"/>
    <w:rsid w:val="00152027"/>
    <w:rsid w:val="00191D38"/>
    <w:rsid w:val="00193137"/>
    <w:rsid w:val="001E2A50"/>
    <w:rsid w:val="00234307"/>
    <w:rsid w:val="00263C77"/>
    <w:rsid w:val="00274AB5"/>
    <w:rsid w:val="00285D88"/>
    <w:rsid w:val="002E4BAE"/>
    <w:rsid w:val="00371E80"/>
    <w:rsid w:val="003863CE"/>
    <w:rsid w:val="00390093"/>
    <w:rsid w:val="003D1965"/>
    <w:rsid w:val="0049005D"/>
    <w:rsid w:val="004E64DE"/>
    <w:rsid w:val="004F1BED"/>
    <w:rsid w:val="004F5B65"/>
    <w:rsid w:val="005D0845"/>
    <w:rsid w:val="00630BF9"/>
    <w:rsid w:val="00633C71"/>
    <w:rsid w:val="0069054C"/>
    <w:rsid w:val="006B6804"/>
    <w:rsid w:val="006C1A7F"/>
    <w:rsid w:val="006E04BB"/>
    <w:rsid w:val="006F08B4"/>
    <w:rsid w:val="0072593B"/>
    <w:rsid w:val="00732962"/>
    <w:rsid w:val="00766A10"/>
    <w:rsid w:val="007A7281"/>
    <w:rsid w:val="008B43BF"/>
    <w:rsid w:val="008D564B"/>
    <w:rsid w:val="00904B01"/>
    <w:rsid w:val="00965C47"/>
    <w:rsid w:val="009C20A2"/>
    <w:rsid w:val="009D79CC"/>
    <w:rsid w:val="00A25DA4"/>
    <w:rsid w:val="00A6091F"/>
    <w:rsid w:val="00AA0766"/>
    <w:rsid w:val="00AA6440"/>
    <w:rsid w:val="00AA6755"/>
    <w:rsid w:val="00B167CE"/>
    <w:rsid w:val="00B70565"/>
    <w:rsid w:val="00BC03B5"/>
    <w:rsid w:val="00C00168"/>
    <w:rsid w:val="00C02317"/>
    <w:rsid w:val="00C43F87"/>
    <w:rsid w:val="00CA1C81"/>
    <w:rsid w:val="00D156C2"/>
    <w:rsid w:val="00D32B1D"/>
    <w:rsid w:val="00D3310D"/>
    <w:rsid w:val="00DB15E0"/>
    <w:rsid w:val="00EB6CC9"/>
    <w:rsid w:val="00F11603"/>
    <w:rsid w:val="00F61F60"/>
    <w:rsid w:val="00F6586F"/>
    <w:rsid w:val="00F93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C1A"/>
    <w:rPr>
      <w:sz w:val="18"/>
      <w:szCs w:val="18"/>
    </w:rPr>
  </w:style>
  <w:style w:type="paragraph" w:styleId="a4">
    <w:name w:val="footer"/>
    <w:basedOn w:val="a"/>
    <w:link w:val="Char0"/>
    <w:uiPriority w:val="99"/>
    <w:unhideWhenUsed/>
    <w:rsid w:val="00041C1A"/>
    <w:pPr>
      <w:tabs>
        <w:tab w:val="center" w:pos="4153"/>
        <w:tab w:val="right" w:pos="8306"/>
      </w:tabs>
      <w:snapToGrid w:val="0"/>
      <w:jc w:val="left"/>
    </w:pPr>
    <w:rPr>
      <w:sz w:val="18"/>
      <w:szCs w:val="18"/>
    </w:rPr>
  </w:style>
  <w:style w:type="character" w:customStyle="1" w:styleId="Char0">
    <w:name w:val="页脚 Char"/>
    <w:basedOn w:val="a0"/>
    <w:link w:val="a4"/>
    <w:uiPriority w:val="99"/>
    <w:rsid w:val="00041C1A"/>
    <w:rPr>
      <w:sz w:val="18"/>
      <w:szCs w:val="18"/>
    </w:rPr>
  </w:style>
  <w:style w:type="paragraph" w:styleId="a5">
    <w:name w:val="Balloon Text"/>
    <w:basedOn w:val="a"/>
    <w:link w:val="Char1"/>
    <w:uiPriority w:val="99"/>
    <w:semiHidden/>
    <w:unhideWhenUsed/>
    <w:rsid w:val="00C02317"/>
    <w:rPr>
      <w:sz w:val="18"/>
      <w:szCs w:val="18"/>
    </w:rPr>
  </w:style>
  <w:style w:type="character" w:customStyle="1" w:styleId="Char1">
    <w:name w:val="批注框文本 Char"/>
    <w:basedOn w:val="a0"/>
    <w:link w:val="a5"/>
    <w:uiPriority w:val="99"/>
    <w:semiHidden/>
    <w:rsid w:val="00C023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C1A"/>
    <w:rPr>
      <w:sz w:val="18"/>
      <w:szCs w:val="18"/>
    </w:rPr>
  </w:style>
  <w:style w:type="paragraph" w:styleId="a4">
    <w:name w:val="footer"/>
    <w:basedOn w:val="a"/>
    <w:link w:val="Char0"/>
    <w:uiPriority w:val="99"/>
    <w:unhideWhenUsed/>
    <w:rsid w:val="00041C1A"/>
    <w:pPr>
      <w:tabs>
        <w:tab w:val="center" w:pos="4153"/>
        <w:tab w:val="right" w:pos="8306"/>
      </w:tabs>
      <w:snapToGrid w:val="0"/>
      <w:jc w:val="left"/>
    </w:pPr>
    <w:rPr>
      <w:sz w:val="18"/>
      <w:szCs w:val="18"/>
    </w:rPr>
  </w:style>
  <w:style w:type="character" w:customStyle="1" w:styleId="Char0">
    <w:name w:val="页脚 Char"/>
    <w:basedOn w:val="a0"/>
    <w:link w:val="a4"/>
    <w:uiPriority w:val="99"/>
    <w:rsid w:val="00041C1A"/>
    <w:rPr>
      <w:sz w:val="18"/>
      <w:szCs w:val="18"/>
    </w:rPr>
  </w:style>
  <w:style w:type="paragraph" w:styleId="a5">
    <w:name w:val="Balloon Text"/>
    <w:basedOn w:val="a"/>
    <w:link w:val="Char1"/>
    <w:uiPriority w:val="99"/>
    <w:semiHidden/>
    <w:unhideWhenUsed/>
    <w:rsid w:val="00C02317"/>
    <w:rPr>
      <w:sz w:val="18"/>
      <w:szCs w:val="18"/>
    </w:rPr>
  </w:style>
  <w:style w:type="character" w:customStyle="1" w:styleId="Char1">
    <w:name w:val="批注框文本 Char"/>
    <w:basedOn w:val="a0"/>
    <w:link w:val="a5"/>
    <w:uiPriority w:val="99"/>
    <w:semiHidden/>
    <w:rsid w:val="00C023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2803">
      <w:bodyDiv w:val="1"/>
      <w:marLeft w:val="0"/>
      <w:marRight w:val="0"/>
      <w:marTop w:val="0"/>
      <w:marBottom w:val="0"/>
      <w:divBdr>
        <w:top w:val="none" w:sz="0" w:space="0" w:color="auto"/>
        <w:left w:val="none" w:sz="0" w:space="0" w:color="auto"/>
        <w:bottom w:val="none" w:sz="0" w:space="0" w:color="auto"/>
        <w:right w:val="none" w:sz="0" w:space="0" w:color="auto"/>
      </w:divBdr>
      <w:divsChild>
        <w:div w:id="2126804089">
          <w:marLeft w:val="0"/>
          <w:marRight w:val="0"/>
          <w:marTop w:val="150"/>
          <w:marBottom w:val="100"/>
          <w:divBdr>
            <w:top w:val="none" w:sz="0" w:space="0" w:color="auto"/>
            <w:left w:val="none" w:sz="0" w:space="0" w:color="auto"/>
            <w:bottom w:val="none" w:sz="0" w:space="0" w:color="auto"/>
            <w:right w:val="none" w:sz="0" w:space="0" w:color="auto"/>
          </w:divBdr>
        </w:div>
        <w:div w:id="1785922143">
          <w:marLeft w:val="0"/>
          <w:marRight w:val="0"/>
          <w:marTop w:val="225"/>
          <w:marBottom w:val="100"/>
          <w:divBdr>
            <w:top w:val="none" w:sz="0" w:space="0" w:color="auto"/>
            <w:left w:val="none" w:sz="0" w:space="0" w:color="auto"/>
            <w:bottom w:val="none" w:sz="0" w:space="0" w:color="auto"/>
            <w:right w:val="none" w:sz="0" w:space="0" w:color="auto"/>
          </w:divBdr>
        </w:div>
        <w:div w:id="1905019756">
          <w:marLeft w:val="0"/>
          <w:marRight w:val="0"/>
          <w:marTop w:val="150"/>
          <w:marBottom w:val="100"/>
          <w:divBdr>
            <w:top w:val="none" w:sz="0" w:space="0" w:color="auto"/>
            <w:left w:val="none" w:sz="0" w:space="0" w:color="auto"/>
            <w:bottom w:val="none" w:sz="0" w:space="0" w:color="auto"/>
            <w:right w:val="none" w:sz="0" w:space="0" w:color="auto"/>
          </w:divBdr>
          <w:divsChild>
            <w:div w:id="1665233761">
              <w:marLeft w:val="0"/>
              <w:marRight w:val="0"/>
              <w:marTop w:val="0"/>
              <w:marBottom w:val="0"/>
              <w:divBdr>
                <w:top w:val="none" w:sz="0" w:space="0" w:color="auto"/>
                <w:left w:val="none" w:sz="0" w:space="0" w:color="auto"/>
                <w:bottom w:val="none" w:sz="0" w:space="0" w:color="auto"/>
                <w:right w:val="none" w:sz="0" w:space="0" w:color="auto"/>
              </w:divBdr>
              <w:divsChild>
                <w:div w:id="2128964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393029">
      <w:bodyDiv w:val="1"/>
      <w:marLeft w:val="0"/>
      <w:marRight w:val="0"/>
      <w:marTop w:val="0"/>
      <w:marBottom w:val="0"/>
      <w:divBdr>
        <w:top w:val="none" w:sz="0" w:space="0" w:color="auto"/>
        <w:left w:val="none" w:sz="0" w:space="0" w:color="auto"/>
        <w:bottom w:val="none" w:sz="0" w:space="0" w:color="auto"/>
        <w:right w:val="none" w:sz="0" w:space="0" w:color="auto"/>
      </w:divBdr>
    </w:div>
    <w:div w:id="545725116">
      <w:bodyDiv w:val="1"/>
      <w:marLeft w:val="0"/>
      <w:marRight w:val="0"/>
      <w:marTop w:val="0"/>
      <w:marBottom w:val="0"/>
      <w:divBdr>
        <w:top w:val="none" w:sz="0" w:space="0" w:color="auto"/>
        <w:left w:val="none" w:sz="0" w:space="0" w:color="auto"/>
        <w:bottom w:val="none" w:sz="0" w:space="0" w:color="auto"/>
        <w:right w:val="none" w:sz="0" w:space="0" w:color="auto"/>
      </w:divBdr>
      <w:divsChild>
        <w:div w:id="1822574242">
          <w:marLeft w:val="0"/>
          <w:marRight w:val="0"/>
          <w:marTop w:val="450"/>
          <w:marBottom w:val="0"/>
          <w:divBdr>
            <w:top w:val="none" w:sz="0" w:space="0" w:color="auto"/>
            <w:left w:val="none" w:sz="0" w:space="0" w:color="auto"/>
            <w:bottom w:val="none" w:sz="0" w:space="0" w:color="auto"/>
            <w:right w:val="none" w:sz="0" w:space="0" w:color="auto"/>
          </w:divBdr>
        </w:div>
        <w:div w:id="1373261313">
          <w:marLeft w:val="0"/>
          <w:marRight w:val="0"/>
          <w:marTop w:val="150"/>
          <w:marBottom w:val="100"/>
          <w:divBdr>
            <w:top w:val="none" w:sz="0" w:space="0" w:color="auto"/>
            <w:left w:val="none" w:sz="0" w:space="0" w:color="auto"/>
            <w:bottom w:val="none" w:sz="0" w:space="0" w:color="auto"/>
            <w:right w:val="none" w:sz="0" w:space="0" w:color="auto"/>
          </w:divBdr>
        </w:div>
        <w:div w:id="481197581">
          <w:marLeft w:val="0"/>
          <w:marRight w:val="0"/>
          <w:marTop w:val="225"/>
          <w:marBottom w:val="100"/>
          <w:divBdr>
            <w:top w:val="none" w:sz="0" w:space="0" w:color="auto"/>
            <w:left w:val="none" w:sz="0" w:space="0" w:color="auto"/>
            <w:bottom w:val="none" w:sz="0" w:space="0" w:color="auto"/>
            <w:right w:val="none" w:sz="0" w:space="0" w:color="auto"/>
          </w:divBdr>
        </w:div>
        <w:div w:id="105319332">
          <w:marLeft w:val="0"/>
          <w:marRight w:val="0"/>
          <w:marTop w:val="150"/>
          <w:marBottom w:val="100"/>
          <w:divBdr>
            <w:top w:val="none" w:sz="0" w:space="0" w:color="auto"/>
            <w:left w:val="none" w:sz="0" w:space="0" w:color="auto"/>
            <w:bottom w:val="none" w:sz="0" w:space="0" w:color="auto"/>
            <w:right w:val="none" w:sz="0" w:space="0" w:color="auto"/>
          </w:divBdr>
          <w:divsChild>
            <w:div w:id="1180199170">
              <w:marLeft w:val="0"/>
              <w:marRight w:val="0"/>
              <w:marTop w:val="0"/>
              <w:marBottom w:val="0"/>
              <w:divBdr>
                <w:top w:val="none" w:sz="0" w:space="0" w:color="auto"/>
                <w:left w:val="none" w:sz="0" w:space="0" w:color="auto"/>
                <w:bottom w:val="none" w:sz="0" w:space="0" w:color="auto"/>
                <w:right w:val="none" w:sz="0" w:space="0" w:color="auto"/>
              </w:divBdr>
              <w:divsChild>
                <w:div w:id="14768739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37376848">
      <w:bodyDiv w:val="1"/>
      <w:marLeft w:val="0"/>
      <w:marRight w:val="0"/>
      <w:marTop w:val="0"/>
      <w:marBottom w:val="0"/>
      <w:divBdr>
        <w:top w:val="none" w:sz="0" w:space="0" w:color="auto"/>
        <w:left w:val="none" w:sz="0" w:space="0" w:color="auto"/>
        <w:bottom w:val="none" w:sz="0" w:space="0" w:color="auto"/>
        <w:right w:val="none" w:sz="0" w:space="0" w:color="auto"/>
      </w:divBdr>
      <w:divsChild>
        <w:div w:id="1661275233">
          <w:marLeft w:val="0"/>
          <w:marRight w:val="0"/>
          <w:marTop w:val="150"/>
          <w:marBottom w:val="100"/>
          <w:divBdr>
            <w:top w:val="none" w:sz="0" w:space="0" w:color="auto"/>
            <w:left w:val="none" w:sz="0" w:space="0" w:color="auto"/>
            <w:bottom w:val="none" w:sz="0" w:space="0" w:color="auto"/>
            <w:right w:val="none" w:sz="0" w:space="0" w:color="auto"/>
          </w:divBdr>
        </w:div>
        <w:div w:id="1923757354">
          <w:marLeft w:val="0"/>
          <w:marRight w:val="0"/>
          <w:marTop w:val="225"/>
          <w:marBottom w:val="100"/>
          <w:divBdr>
            <w:top w:val="none" w:sz="0" w:space="0" w:color="auto"/>
            <w:left w:val="none" w:sz="0" w:space="0" w:color="auto"/>
            <w:bottom w:val="none" w:sz="0" w:space="0" w:color="auto"/>
            <w:right w:val="none" w:sz="0" w:space="0" w:color="auto"/>
          </w:divBdr>
        </w:div>
        <w:div w:id="244536572">
          <w:marLeft w:val="0"/>
          <w:marRight w:val="0"/>
          <w:marTop w:val="150"/>
          <w:marBottom w:val="100"/>
          <w:divBdr>
            <w:top w:val="none" w:sz="0" w:space="0" w:color="auto"/>
            <w:left w:val="none" w:sz="0" w:space="0" w:color="auto"/>
            <w:bottom w:val="none" w:sz="0" w:space="0" w:color="auto"/>
            <w:right w:val="none" w:sz="0" w:space="0" w:color="auto"/>
          </w:divBdr>
          <w:divsChild>
            <w:div w:id="938828263">
              <w:marLeft w:val="0"/>
              <w:marRight w:val="0"/>
              <w:marTop w:val="0"/>
              <w:marBottom w:val="0"/>
              <w:divBdr>
                <w:top w:val="none" w:sz="0" w:space="0" w:color="auto"/>
                <w:left w:val="none" w:sz="0" w:space="0" w:color="auto"/>
                <w:bottom w:val="none" w:sz="0" w:space="0" w:color="auto"/>
                <w:right w:val="none" w:sz="0" w:space="0" w:color="auto"/>
              </w:divBdr>
              <w:divsChild>
                <w:div w:id="298464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9475473">
      <w:bodyDiv w:val="1"/>
      <w:marLeft w:val="0"/>
      <w:marRight w:val="0"/>
      <w:marTop w:val="0"/>
      <w:marBottom w:val="0"/>
      <w:divBdr>
        <w:top w:val="none" w:sz="0" w:space="0" w:color="auto"/>
        <w:left w:val="none" w:sz="0" w:space="0" w:color="auto"/>
        <w:bottom w:val="none" w:sz="0" w:space="0" w:color="auto"/>
        <w:right w:val="none" w:sz="0" w:space="0" w:color="auto"/>
      </w:divBdr>
      <w:divsChild>
        <w:div w:id="1600718799">
          <w:marLeft w:val="0"/>
          <w:marRight w:val="0"/>
          <w:marTop w:val="150"/>
          <w:marBottom w:val="100"/>
          <w:divBdr>
            <w:top w:val="none" w:sz="0" w:space="0" w:color="auto"/>
            <w:left w:val="none" w:sz="0" w:space="0" w:color="auto"/>
            <w:bottom w:val="none" w:sz="0" w:space="0" w:color="auto"/>
            <w:right w:val="none" w:sz="0" w:space="0" w:color="auto"/>
          </w:divBdr>
        </w:div>
        <w:div w:id="516769529">
          <w:marLeft w:val="0"/>
          <w:marRight w:val="0"/>
          <w:marTop w:val="225"/>
          <w:marBottom w:val="100"/>
          <w:divBdr>
            <w:top w:val="none" w:sz="0" w:space="0" w:color="auto"/>
            <w:left w:val="none" w:sz="0" w:space="0" w:color="auto"/>
            <w:bottom w:val="none" w:sz="0" w:space="0" w:color="auto"/>
            <w:right w:val="none" w:sz="0" w:space="0" w:color="auto"/>
          </w:divBdr>
        </w:div>
        <w:div w:id="762068238">
          <w:marLeft w:val="0"/>
          <w:marRight w:val="0"/>
          <w:marTop w:val="150"/>
          <w:marBottom w:val="100"/>
          <w:divBdr>
            <w:top w:val="none" w:sz="0" w:space="0" w:color="auto"/>
            <w:left w:val="none" w:sz="0" w:space="0" w:color="auto"/>
            <w:bottom w:val="none" w:sz="0" w:space="0" w:color="auto"/>
            <w:right w:val="none" w:sz="0" w:space="0" w:color="auto"/>
          </w:divBdr>
          <w:divsChild>
            <w:div w:id="320625581">
              <w:marLeft w:val="0"/>
              <w:marRight w:val="0"/>
              <w:marTop w:val="0"/>
              <w:marBottom w:val="0"/>
              <w:divBdr>
                <w:top w:val="none" w:sz="0" w:space="0" w:color="auto"/>
                <w:left w:val="none" w:sz="0" w:space="0" w:color="auto"/>
                <w:bottom w:val="none" w:sz="0" w:space="0" w:color="auto"/>
                <w:right w:val="none" w:sz="0" w:space="0" w:color="auto"/>
              </w:divBdr>
              <w:divsChild>
                <w:div w:id="1826510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6180585">
          <w:marLeft w:val="0"/>
          <w:marRight w:val="0"/>
          <w:marTop w:val="150"/>
          <w:marBottom w:val="100"/>
          <w:divBdr>
            <w:top w:val="none" w:sz="0" w:space="0" w:color="auto"/>
            <w:left w:val="none" w:sz="0" w:space="0" w:color="auto"/>
            <w:bottom w:val="none" w:sz="0" w:space="0" w:color="auto"/>
            <w:right w:val="none" w:sz="0" w:space="0" w:color="auto"/>
          </w:divBdr>
        </w:div>
        <w:div w:id="442463533">
          <w:marLeft w:val="0"/>
          <w:marRight w:val="0"/>
          <w:marTop w:val="225"/>
          <w:marBottom w:val="100"/>
          <w:divBdr>
            <w:top w:val="none" w:sz="0" w:space="0" w:color="auto"/>
            <w:left w:val="none" w:sz="0" w:space="0" w:color="auto"/>
            <w:bottom w:val="none" w:sz="0" w:space="0" w:color="auto"/>
            <w:right w:val="none" w:sz="0" w:space="0" w:color="auto"/>
          </w:divBdr>
        </w:div>
        <w:div w:id="1031108456">
          <w:marLeft w:val="0"/>
          <w:marRight w:val="0"/>
          <w:marTop w:val="150"/>
          <w:marBottom w:val="100"/>
          <w:divBdr>
            <w:top w:val="none" w:sz="0" w:space="0" w:color="auto"/>
            <w:left w:val="none" w:sz="0" w:space="0" w:color="auto"/>
            <w:bottom w:val="none" w:sz="0" w:space="0" w:color="auto"/>
            <w:right w:val="none" w:sz="0" w:space="0" w:color="auto"/>
          </w:divBdr>
          <w:divsChild>
            <w:div w:id="2043355794">
              <w:marLeft w:val="0"/>
              <w:marRight w:val="0"/>
              <w:marTop w:val="0"/>
              <w:marBottom w:val="0"/>
              <w:divBdr>
                <w:top w:val="none" w:sz="0" w:space="0" w:color="auto"/>
                <w:left w:val="none" w:sz="0" w:space="0" w:color="auto"/>
                <w:bottom w:val="none" w:sz="0" w:space="0" w:color="auto"/>
                <w:right w:val="none" w:sz="0" w:space="0" w:color="auto"/>
              </w:divBdr>
              <w:divsChild>
                <w:div w:id="20901503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5</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cp:revision>
  <cp:lastPrinted>2014-09-04T06:40:00Z</cp:lastPrinted>
  <dcterms:created xsi:type="dcterms:W3CDTF">2014-09-02T00:01:00Z</dcterms:created>
  <dcterms:modified xsi:type="dcterms:W3CDTF">2014-10-13T01:08:00Z</dcterms:modified>
</cp:coreProperties>
</file>